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righ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Łódź, dnia 2 lipca 2025 r.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Informacja prasowa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Pierwsza odsłona programu Festiwalu Łódź Wielu Kultur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Festiwal Łódź Wielu Kultur odsłania pierwsze punkty programowe swojej tegorocznej październikowej edycji. Wśród nazwisk artystów, którzy przygotują wydarzenia w tym roku należy wymienić Marcina Maseckiego, nietuzinkowego muzyka odmieniającego polską scenę muzyczną, Natalię Grosiak, znaną publiczności z zespołu Mikromusic, oraz Weronikę Szczawińską, dramaturżkę i reżyserkę teatralną, która potrafi spektakl zamienić w koncert, eksperyment, szaloną zabawę. Pierwsze wydarzenia zapowiadające jesienną odsłonę Festiwalu – Piknik Międzypokoleniowy i Dzień Wietnamski – przywitają publiczność zaraz po wakacjach, już 6 i 21 września.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dniach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3–12 października 2025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Łódź po raz kolejny stanie się przestrzenią międzykulturowego dialogu – przed nami kolejna edycja Festiwalu Łódź Wielu Kultur. Ponad czterdzieści wydarzeń – od koncertów i spektakli po instalacje, performance’y i pikniki – wciągnie mieszkańców w opowieść o współczesnej tożsamości miasta.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tym roku bieg wydarzeniom Festiwalu Łódź Wielu Kultur nadadzą trzy ścieżki tematyczne: Kultura pracy, Nowe geografie i Łódzkie biografie. Przed nami dziesięć dni inspiracji i spotkań w mieście, które od zawsze opierało swój rozwój na wspólnym wysiłku, różnorodności i odwadze zwykłych ludzi. Bogaty program Festiwalu realizowany będzie nie tylko w muzeach, teatrach i galeriach, ale także w parkach, fabrykach i na łódzkich osiedlach. Wśród headlinerów pojawią się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Marcin Masecki, Weronika Szczawińska i Natalia Grosiak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Już we wrześniu organizatorzy zapraszają na dwa wydarzenia, zapowiadające tegoroczną edycję: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Piknik Międzypokoleniowy w Parku Ocalałych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(6 września), gdzie muzyka, kuchnie świata i jurta opowieści stworzą przestrzeń spotkania, oraz na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Dzień Wietnamski w Fuzji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(21 września) – święto jednej z najaktywniejszych łódzkich diaspor. Przedsmak Festiwalu uzupełni projekt „Đậu phụ / tofu” realizowany przez Kingę Nguyen, artystkę pochodzenia polsko-wietnamskiego i grupę „powidoki smaków” z Łódzkiej Szkoły Filmowej, który opowiada historie mieszkańców i mieszkanek Łodzi pochodzenia wietnamskiego – z perspektywy tofu.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3 października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w Sali Koncertowej Akademii Muzycznej Festiwal otworzy wielkim koncertem laureat Fryderyka i Paszportu Polityki Marcin Masecki, który wspólnie z big bandem zagra „Pieśni pracy” – bluesowe, szorstkie i poruszające utwory o losie robotnika i artysty. To nie tylko koncert otwarcia – to manifest ideowy tegorocznej edycji Festiwalu Łódź Wielu Kultur, poświęconej kulturze pracy.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Fabryce Biedermanna kolektyw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Slavs and Tatars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zaprezentuje interdyscyplinarne show na styku sztuki, mitologii i krytyki społecznej dla którego inspiracją jest Simurg – mityczny, ognisty ptak znany z tradycji Azji Środkowej i Bliskiego Wschodu, uosabiający moc wielości, płynnej tożsamości i wyobraźni. W przestrzeni przypominającej stację benzynową międzynarodowi artyści – tancerze, performerzy, muzycy i projektanci – stworzą program pełen ognia, rytuału i ekspresji. Wśród zaproszonych twórców: Jacqueline Sobiszewski, Astrit Ismaili, Slickback, Djibril Sall, Selin Davasse oraz Kamil Wesołowski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We wnętrzach Łódzkiej Szkoły Filmowej zobaczymy wyjątkowy, międzypokoleniowy tryptyk teatralny – trzy osobne zdarzenia sceniczne, które łączy wspólny temat: życie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 twórczość Wandy Jakubowskiej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legendarnej reżyserki i „matki polskiego kina”. Spektakle stworzyłą dwie polskie reżyserki: Weronika Szczawińska i Marta Szlasa-Rokicka oraz duet Agnieszka Jakimiak i Mateusz Atman.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 Centrum Dialogu im. Marka Edelmana w Łodzi dzieci i bliscy im dorośli spotkają się z wierszami łódzkiej poetki Joanny Kulmowej, która potrafiła mówić do dzieci z humorem, czułością i głęboką wrażliwością. Utwory autorki w interpretacji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Natalii Grosiak, znanej z zespołu Mikromusic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, staną się śpiewaną opowieścią, a muzyczna aranżacja Lessmana, łącząca jazz, elektronikę i muzykę alternatywną, nada wymowie wierszy Kulmowej współczesnego sznytu. To tylko krótki wyimek z obfitego programu tegorocznej edycji Festiwalu Łódź Wielu Kultur. Kolejne odsłony programu będą się stopniowo pojawiać na stronie internetowej www.lodzwielukultur.pl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Festiwal Łódź Wielu Kultur ma swoje korzenie w wydarzeniu znanym od ponad dwóch dekad jako Festiwal Dialogu Czterech Kultur, a potem Festiwal Łódź Czterech Kultur. Pod nowym szyldem – Festiwalu Łódź Wielu Kultur – wydarzenie nie porzuca przeszłości. Wręcz przeciwnie: Festiwal trzyma się jej mocno, ale patrzy do przodu. Chce być lustrem, w którym Łódź może się przejrzeć – ale też przestrzenią, która pomaga w zmianie. Buduje miasto przyszłości: otwarte, czułe, zróżnicowane, świadome.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Festiwal wierzy, że kultura może być miejscem spotkania i rozmowy. I że Łódź, jak mało które miasto, potrafi z tej rozmowy uczynić coś wyjątkowego. Organizatorzy zapraszają do uczestnictwa w Festiwalu Łódź Wielu Kultur – niech to będzie wyjątkowy czas inspiracji, spotkań i historii, które łączą przeszłość z przyszłością naszego miasta.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Festiwal Łódź Wielu Kultur jest współfinansowany z dotacji Miasta Łodzi oraz dofinansowany ze środków Ministra Kultury i Dziedzictwa Narodowego pochodzących z Funduszu Promocji Kultury oraz Narodowego Instytutu Muzyki i Tańca.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Wydarzenia biletowane: </w:t>
      </w:r>
      <w:hyperlink r:id="rId7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https://tiny.pl/m-b0shtm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Kontakt dla mediów: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Alicja Sitek tel. 795 401 225, e-mail: </w:t>
      </w:r>
      <w:hyperlink r:id="rId8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festiwal@centrumdialogu.com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Strona internetowa Festiwalu Łódź Wielu Kultur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hyperlink r:id="rId9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www.lodzwielukultur.pl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Social media Festiwalu Łódź Wielu Kultur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Facebook </w:t>
      </w:r>
      <w:hyperlink r:id="rId10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https://www.facebook.com/lodzwielukultur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Instagram </w:t>
      </w:r>
      <w:hyperlink r:id="rId11">
        <w:r w:rsidDel="00000000" w:rsidR="00000000" w:rsidRPr="00000000">
          <w:rPr>
            <w:rFonts w:ascii="Arial" w:cs="Arial" w:eastAsia="Arial" w:hAnsi="Arial"/>
            <w:b w:val="0"/>
            <w:i w:val="0"/>
            <w:smallCaps w:val="0"/>
            <w:strike w:val="0"/>
            <w:color w:val="0000ff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https://www.instagram.com/lodzwielukultur/</w:t>
        </w:r>
      </w:hyperlink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Patronaty honorowe: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Ministra Kultury i Dziedzictwa Narodowego Hanna Wróblewska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Wojewoda Łódzki Dorota Ryl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Marszałek Województwa Łódzkiego Joanna Skrzydlewska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Prezydent Miasta Łodzi Hanna Zdanowska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Partnerzy Festiwalu Łódź Wielu Kultur: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Fundacja Współpracy Polsko-Niemieckiej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Ambasada Republiki Federalnej Niemiec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Veolia Energia Łódź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Wyższa Szkoła Biznesu i Nauk o Zdrowiu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Fuzja Łódź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Scena Monopolis</w:t>
      </w:r>
    </w:p>
    <w:sectPr>
      <w:headerReference r:id="rId12" w:type="default"/>
      <w:footerReference r:id="rId13" w:type="default"/>
      <w:pgSz w:h="16838" w:w="11906" w:orient="portrait"/>
      <w:pgMar w:bottom="1618" w:top="3186" w:left="1985" w:right="1247" w:header="624" w:footer="51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Verdana"/>
  <w:font w:name="Calibri"/>
  <w:font w:name="Exo 2 Extra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Exo 2 ExtraLight" w:cs="Exo 2 ExtraLight" w:eastAsia="Exo 2 ExtraLight" w:hAnsi="Exo 2 ExtraLight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-673099</wp:posOffset>
              </wp:positionH>
              <wp:positionV relativeFrom="paragraph">
                <wp:posOffset>-63499</wp:posOffset>
              </wp:positionV>
              <wp:extent cx="635" cy="1270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046223" y="3779683"/>
                        <a:ext cx="6599555" cy="635"/>
                      </a:xfrm>
                      <a:prstGeom prst="straightConnector1">
                        <a:avLst/>
                      </a:prstGeom>
                      <a:noFill/>
                      <a:ln cap="sq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-673099</wp:posOffset>
              </wp:positionH>
              <wp:positionV relativeFrom="paragraph">
                <wp:posOffset>-63499</wp:posOffset>
              </wp:positionV>
              <wp:extent cx="635" cy="12700"/>
              <wp:effectExtent b="0" l="0" r="0" t="0"/>
              <wp:wrapNone/>
              <wp:docPr id="2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-1077" w:right="-1134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Verdana" w:cs="Verdana" w:eastAsia="Verdana" w:hAnsi="Verdana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  <w:rtl w:val="0"/>
      </w:rPr>
      <w:t xml:space="preserve">REGON: 101022466              NIP: 7262636381                                         Nr rachunku: Bank PKO SA 91 1240 3028 1111 0010 3752 7380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b w:val="1"/>
        <w:sz w:val="16"/>
        <w:szCs w:val="16"/>
      </w:rPr>
    </w:pPr>
    <w:r w:rsidDel="00000000" w:rsidR="00000000" w:rsidRPr="00000000">
      <w:rPr>
        <w:rFonts w:ascii="Verdana" w:cs="Verdana" w:eastAsia="Verdana" w:hAnsi="Verdana"/>
        <w:b w:val="1"/>
        <w:sz w:val="16"/>
        <w:szCs w:val="16"/>
        <w:rtl w:val="0"/>
      </w:rPr>
      <w:t xml:space="preserve">Centrum Dialogu</w:t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b w:val="1"/>
        <w:sz w:val="16"/>
        <w:szCs w:val="16"/>
      </w:rPr>
    </w:pPr>
    <w:r w:rsidDel="00000000" w:rsidR="00000000" w:rsidRPr="00000000">
      <w:rPr>
        <w:rFonts w:ascii="Verdana" w:cs="Verdana" w:eastAsia="Verdana" w:hAnsi="Verdana"/>
        <w:b w:val="1"/>
        <w:sz w:val="16"/>
        <w:szCs w:val="16"/>
        <w:rtl w:val="0"/>
      </w:rPr>
      <w:t xml:space="preserve">im. Marka Edelmana w Łodzi</w:t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ul. Wojska Polskiego 83</w:t>
    </w:r>
  </w:p>
  <w:p w:rsidR="00000000" w:rsidDel="00000000" w:rsidP="00000000" w:rsidRDefault="00000000" w:rsidRPr="00000000" w14:paraId="0000002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91-755 Łódź</w:t>
    </w:r>
  </w:p>
  <w:p w:rsidR="00000000" w:rsidDel="00000000" w:rsidP="00000000" w:rsidRDefault="00000000" w:rsidRPr="00000000" w14:paraId="0000002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tel. 0048 42 636 38 21</w:t>
    </w:r>
  </w:p>
  <w:p w:rsidR="00000000" w:rsidDel="00000000" w:rsidP="00000000" w:rsidRDefault="00000000" w:rsidRPr="00000000" w14:paraId="0000002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kom.// cell. 506 155 911 </w:t>
    </w:r>
  </w:p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biuro@centrumdialogu.com</w:t>
    </w:r>
  </w:p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sz w:val="16"/>
        <w:szCs w:val="16"/>
      </w:rPr>
    </w:pPr>
    <w:r w:rsidDel="00000000" w:rsidR="00000000" w:rsidRPr="00000000">
      <w:rPr>
        <w:rFonts w:ascii="Verdana" w:cs="Verdana" w:eastAsia="Verdana" w:hAnsi="Verdana"/>
        <w:sz w:val="16"/>
        <w:szCs w:val="16"/>
        <w:rtl w:val="0"/>
      </w:rPr>
      <w:t xml:space="preserve">www.centrumdialogu.com                                                             </w:t>
      <w:br w:type="textWrapping"/>
      <w:t xml:space="preserve">www.lodzwielukultur.pl</w:t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rPr>
        <w:rFonts w:ascii="Verdana" w:cs="Verdana" w:eastAsia="Verdana" w:hAnsi="Verdana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Exo 2 ExtraLight" w:cs="Exo 2 ExtraLight" w:eastAsia="Exo 2 ExtraLight" w:hAnsi="Exo 2 ExtraLight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Exo 2 ExtraLight" w:cs="Exo 2 ExtraLight" w:eastAsia="Exo 2 ExtraLight" w:hAnsi="Exo 2 ExtraLight"/>
        <w:b w:val="0"/>
        <w:i w:val="0"/>
        <w:smallCaps w:val="0"/>
        <w:strike w:val="0"/>
        <w:color w:val="000000"/>
        <w:sz w:val="15"/>
        <w:szCs w:val="15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50800</wp:posOffset>
              </wp:positionV>
              <wp:extent cx="635" cy="12700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590418" y="3779683"/>
                        <a:ext cx="5511165" cy="635"/>
                      </a:xfrm>
                      <a:prstGeom prst="straightConnector1">
                        <a:avLst/>
                      </a:prstGeom>
                      <a:noFill/>
                      <a:ln cap="sq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50800</wp:posOffset>
              </wp:positionV>
              <wp:extent cx="635" cy="12700"/>
              <wp:effectExtent b="0" l="0" r="0" t="0"/>
              <wp:wrapNone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>
    <w:name w:val="Normalny"/>
    <w:next w:val="Normalny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character" w:styleId="Domyślnaczcionkaakapitu">
    <w:name w:val="Domyślna czcionka akapitu"/>
    <w:next w:val="Domyślnaczcionkaakapitu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Standardowy">
    <w:name w:val="Standardowy"/>
    <w:next w:val="Standardow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Standardowy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>
    <w:name w:val="Bez listy"/>
    <w:next w:val="Bezlisty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Domyślnaczcionkaakapitu1">
    <w:name w:val="Domyślna czcionka akapitu1"/>
    <w:next w:val="Domyślnaczcionkaakapitu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NagłówekZnak">
    <w:name w:val="Nagłówek Znak"/>
    <w:basedOn w:val="Domyślnaczcionkaakapitu1"/>
    <w:next w:val="Nagłówek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topkaZnak">
    <w:name w:val="Stopka Znak"/>
    <w:basedOn w:val="Domyślnaczcionkaakapitu1"/>
    <w:next w:val="Stopk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kstdymkaZnak">
    <w:name w:val="Tekst dymka Znak"/>
    <w:next w:val="TekstdymkaZna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Hiperłącze">
    <w:name w:val="Hiperłącze"/>
    <w:next w:val="Hiperłącze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Nierozpoznanawzmianka">
    <w:name w:val="Nierozpoznana wzmianka"/>
    <w:next w:val="Nierozpoznanawzmianka"/>
    <w:autoRedefine w:val="0"/>
    <w:hidden w:val="0"/>
    <w:qFormat w:val="0"/>
    <w:rPr>
      <w:color w:val="605e5c"/>
      <w:w w:val="100"/>
      <w:position w:val="-1"/>
      <w:effect w:val="none"/>
      <w:shd w:color="auto" w:fill="e1dfdd" w:val="clear"/>
      <w:vertAlign w:val="baseline"/>
      <w:cs w:val="0"/>
      <w:em w:val="none"/>
      <w:lang/>
    </w:rPr>
  </w:style>
  <w:style w:type="character" w:styleId="Hiperłącze1">
    <w:name w:val="Hiperłącze1"/>
    <w:next w:val="Hiperłącze1"/>
    <w:autoRedefine w:val="0"/>
    <w:hidden w:val="0"/>
    <w:qFormat w:val="0"/>
    <w:rPr>
      <w:color w:val="467886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Odwołaniedokomentarza1">
    <w:name w:val="Odwołanie do komentarza1"/>
    <w:next w:val="Odwołaniedokomentarza1"/>
    <w:autoRedefine w:val="0"/>
    <w:hidden w:val="0"/>
    <w:qFormat w:val="0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character" w:styleId="TekstkomentarzaZnak">
    <w:name w:val="Tekst komentarza Znak"/>
    <w:next w:val="TekstkomentarzaZna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ematkomentarzaZnak">
    <w:name w:val="Temat komentarza Znak"/>
    <w:next w:val="TematkomentarzaZna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Nagłówek1">
    <w:name w:val="Nagłówek1"/>
    <w:basedOn w:val="Normalny"/>
    <w:next w:val="Tekstpodstawowy"/>
    <w:autoRedefine w:val="0"/>
    <w:hidden w:val="0"/>
    <w:qFormat w:val="0"/>
    <w:pPr>
      <w:keepNext w:val="1"/>
      <w:suppressAutoHyphens w:val="0"/>
      <w:spacing w:after="120" w:before="240" w:line="276" w:lineRule="auto"/>
      <w:ind w:leftChars="-1" w:rightChars="0" w:firstLineChars="-1"/>
      <w:textDirection w:val="btLr"/>
      <w:textAlignment w:val="top"/>
      <w:outlineLvl w:val="0"/>
    </w:pPr>
    <w:rPr>
      <w:rFonts w:ascii="Liberation Sans" w:cs="Arial" w:eastAsia="Microsoft YaHei" w:hAnsi="Liberation Sans"/>
      <w:w w:val="100"/>
      <w:position w:val="-1"/>
      <w:sz w:val="28"/>
      <w:szCs w:val="28"/>
      <w:effect w:val="none"/>
      <w:vertAlign w:val="baseline"/>
      <w:cs w:val="0"/>
      <w:em w:val="none"/>
      <w:lang w:bidi="ar-SA" w:eastAsia="zh-CN" w:val="pl-PL"/>
    </w:rPr>
  </w:style>
  <w:style w:type="paragraph" w:styleId="Tekstpodstawowy">
    <w:name w:val="Tekst podstawowy"/>
    <w:basedOn w:val="Normalny"/>
    <w:next w:val="Tekstpodstawowy"/>
    <w:autoRedefine w:val="0"/>
    <w:hidden w:val="0"/>
    <w:qFormat w:val="0"/>
    <w:pPr>
      <w:suppressAutoHyphens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Lista">
    <w:name w:val="Lista"/>
    <w:basedOn w:val="Tekstpodstawowy"/>
    <w:next w:val="Lista"/>
    <w:autoRedefine w:val="0"/>
    <w:hidden w:val="0"/>
    <w:qFormat w:val="0"/>
    <w:pPr>
      <w:suppressAutoHyphens w:val="0"/>
      <w:spacing w:after="140" w:before="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Legenda">
    <w:name w:val="Legenda"/>
    <w:basedOn w:val="Normalny"/>
    <w:next w:val="Legenda"/>
    <w:autoRedefine w:val="0"/>
    <w:hidden w:val="0"/>
    <w:qFormat w:val="0"/>
    <w:pPr>
      <w:suppressLineNumbers w:val="1"/>
      <w:suppressAutoHyphens w:val="0"/>
      <w:spacing w:after="120"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Indeks">
    <w:name w:val="Indeks"/>
    <w:basedOn w:val="Normalny"/>
    <w:next w:val="Indeks"/>
    <w:autoRedefine w:val="0"/>
    <w:hidden w:val="0"/>
    <w:qFormat w:val="0"/>
    <w:pPr>
      <w:suppressLineNumbers w:val="1"/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Nagłówek">
    <w:name w:val="Nagłówek"/>
    <w:basedOn w:val="Normalny"/>
    <w:next w:val="Tekstpodstawowy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Legenda1">
    <w:name w:val="Legenda1"/>
    <w:basedOn w:val="Normalny"/>
    <w:next w:val="Legenda1"/>
    <w:autoRedefine w:val="0"/>
    <w:hidden w:val="0"/>
    <w:qFormat w:val="0"/>
    <w:pPr>
      <w:suppressLineNumbers w:val="1"/>
      <w:suppressAutoHyphens w:val="0"/>
      <w:spacing w:after="120" w:before="120" w:line="276" w:lineRule="auto"/>
      <w:ind w:leftChars="-1" w:rightChars="0" w:firstLineChars="-1"/>
      <w:textDirection w:val="btLr"/>
      <w:textAlignment w:val="top"/>
      <w:outlineLvl w:val="0"/>
    </w:pPr>
    <w:rPr>
      <w:rFonts w:ascii="Calibri" w:cs="Arial" w:eastAsia="Calibri" w:hAnsi="Calibri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Stopka">
    <w:name w:val="Stopka"/>
    <w:basedOn w:val="Normalny"/>
    <w:next w:val="Stopka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pl-PL"/>
    </w:rPr>
  </w:style>
  <w:style w:type="paragraph" w:styleId="Tekstdymka">
    <w:name w:val="Tekst dymka"/>
    <w:basedOn w:val="Normalny"/>
    <w:next w:val="Tekstdymka"/>
    <w:autoRedefine w:val="0"/>
    <w:hidden w:val="0"/>
    <w:qFormat w:val="0"/>
    <w:pPr>
      <w:suppressAutoHyphens w:val="0"/>
      <w:spacing w:after="0" w:before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Calibri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zh-CN" w:val="pl-PL"/>
    </w:rPr>
  </w:style>
  <w:style w:type="paragraph" w:styleId="Normalny(Web)">
    <w:name w:val="Normalny (Web)"/>
    <w:basedOn w:val="Normalny"/>
    <w:next w:val="Normalny(Web)"/>
    <w:autoRedefine w:val="0"/>
    <w:hidden w:val="0"/>
    <w:qFormat w:val="0"/>
    <w:pPr>
      <w:suppressAutoHyphens w:val="0"/>
      <w:spacing w:after="280" w:before="28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pl-PL"/>
    </w:rPr>
  </w:style>
  <w:style w:type="paragraph" w:styleId="Tekstkomentarza1">
    <w:name w:val="Tekst komentarza1"/>
    <w:basedOn w:val="Normalny"/>
    <w:next w:val="Tekstkomentarza1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paragraph" w:styleId="Tematkomentarza">
    <w:name w:val="Temat komentarza"/>
    <w:basedOn w:val="Tekstkomentarza1"/>
    <w:next w:val="Tekstkomentarza1"/>
    <w:autoRedefine w:val="0"/>
    <w:hidden w:val="0"/>
    <w:qFormat w:val="0"/>
    <w:pPr>
      <w:suppressAutoHyphens w:val="0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Calibri" w:cs="Calibri" w:eastAsia="Calibri" w:hAnsi="Calibri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zh-CN" w:val="pl-PL"/>
    </w:rPr>
  </w:style>
  <w:style w:type="character" w:styleId="wdyuqq">
    <w:name w:val="wdyuqq"/>
    <w:next w:val="wdyuqq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instagram.com/lodzwielukultur/" TargetMode="External"/><Relationship Id="rId10" Type="http://schemas.openxmlformats.org/officeDocument/2006/relationships/hyperlink" Target="https://www.facebook.com/lodzwielukultur" TargetMode="External"/><Relationship Id="rId13" Type="http://schemas.openxmlformats.org/officeDocument/2006/relationships/footer" Target="footer1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lodzwielukultur.p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iny.pl/m-b0shtm" TargetMode="External"/><Relationship Id="rId8" Type="http://schemas.openxmlformats.org/officeDocument/2006/relationships/hyperlink" Target="mailto:festiwal@centrumdialogu.com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xo2ExtraLight-regular.ttf"/><Relationship Id="rId2" Type="http://schemas.openxmlformats.org/officeDocument/2006/relationships/font" Target="fonts/Exo2ExtraLight-bold.ttf"/><Relationship Id="rId3" Type="http://schemas.openxmlformats.org/officeDocument/2006/relationships/font" Target="fonts/Exo2ExtraLight-italic.ttf"/><Relationship Id="rId4" Type="http://schemas.openxmlformats.org/officeDocument/2006/relationships/font" Target="fonts/Exo2ExtraLight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gtZq3FwSf378lzmiDrd26KSWWw==">CgMxLjA4AHIhMXVsTWc1YmF4RWN5SFE3alR5eDdfU2xOUnhlWWNxeWRO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2025-06-30T09:29:00Z</dcterms:created>
  <dc:creator>KSIEGOWOSC-2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AppVersion">
    <vt:lpstr>16.0000</vt:lp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