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E76F" w14:textId="3F0E28CD" w:rsidR="00E33D0F" w:rsidRPr="00E33D0F" w:rsidRDefault="00E33D0F" w:rsidP="00E33D0F">
      <w:pPr>
        <w:pStyle w:val="Tytu"/>
        <w:rPr>
          <w:rStyle w:val="Pogrubienie"/>
          <w:rFonts w:ascii="Calibri" w:hAnsi="Calibri" w:cs="Calibri"/>
          <w:b w:val="0"/>
          <w:bCs w:val="0"/>
        </w:rPr>
      </w:pPr>
      <w:r w:rsidRPr="00E33D0F">
        <w:rPr>
          <w:rStyle w:val="Pogrubienie"/>
          <w:rFonts w:ascii="Calibri" w:hAnsi="Calibri" w:cs="Calibri"/>
          <w:b w:val="0"/>
          <w:bCs w:val="0"/>
        </w:rPr>
        <w:t>Festiwal Łódź Wielu Kultur 2026</w:t>
      </w:r>
    </w:p>
    <w:p w14:paraId="1418DDA2" w14:textId="54614AB5" w:rsidR="007E0815" w:rsidRPr="00E33D0F" w:rsidRDefault="007E0815" w:rsidP="00E33D0F">
      <w:pPr>
        <w:pStyle w:val="Nagwek1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color w:val="EE0000"/>
          <w:sz w:val="32"/>
          <w:szCs w:val="32"/>
        </w:rPr>
        <w:t>EDYCJA 2026</w:t>
      </w:r>
    </w:p>
    <w:p w14:paraId="18FB42E1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>Informacje i obrazy przemieszczają się dziś z prędkością podważającą tradycyjne wyobrażenia o bliskości i oddaleniu. To, co jeszcze niedawno mogło wydawać się odległe, dziś może stać się niemal natychmiast obecne na ekranach naszych telefonów i komputerów. W ten sposób przestajemy być jedynie odbiorcami informacji o kryzysach humanitarnych, a stajemy się niemalże ich świadkami. Bliskość tych wydarzeń rodzi pytanie o odpowiedzialność, jaka wynika z faktu ich widzenia.</w:t>
      </w:r>
    </w:p>
    <w:p w14:paraId="7A417FF6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>Dlatego tegoroczna edycja Festiwalu Łódź Wielu Kultur staje się gestem sprzeciwu wobec obojętności, uproszczeń i mechanizmów, które pozwalają nam odwracać wzrok. W centrum programu stawiamy prawa człowieka. Pytamy o to, czyje prawa są dziś rzeczywiście chronione oraz kto i dlaczego zostaje ich systemowo pozbawiony. Nie odwracamy też wzroku od spraw planety i istot nie-ludzkich.</w:t>
      </w:r>
    </w:p>
    <w:p w14:paraId="3DD6F27C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W tym roku zmieniamy formułę Festiwalu: jest on wydarzeniem kroczącym, trwającym do listopada 2026 roku </w:t>
      </w:r>
      <w:r w:rsidRPr="00E33D0F">
        <w:rPr>
          <w:rStyle w:val="Pogrubienie"/>
          <w:rFonts w:ascii="Calibri" w:hAnsi="Calibri" w:cs="Calibri"/>
        </w:rPr>
        <w:t xml:space="preserve">– </w:t>
      </w:r>
      <w:r w:rsidRPr="00E33D0F">
        <w:rPr>
          <w:rStyle w:val="Pogrubienie"/>
          <w:rFonts w:ascii="Calibri" w:hAnsi="Calibri" w:cs="Calibri"/>
          <w:b w:val="0"/>
          <w:bCs w:val="0"/>
        </w:rPr>
        <w:t>i otwiera przestrzeń dla spotkań, które mogą rezonować dłużej.</w:t>
      </w:r>
      <w:r w:rsidRPr="00E33D0F">
        <w:rPr>
          <w:rFonts w:ascii="Calibri" w:hAnsi="Calibri" w:cs="Calibri"/>
          <w:b/>
          <w:bCs/>
        </w:rPr>
        <w:t xml:space="preserve"> </w:t>
      </w:r>
      <w:r w:rsidRPr="00E33D0F">
        <w:rPr>
          <w:rFonts w:ascii="Calibri" w:hAnsi="Calibri" w:cs="Calibri"/>
        </w:rPr>
        <w:t xml:space="preserve">Festiwalową narrację budujemy poprzez 4 przenikające się ścieżki programowe, które nie funkcjonują jako odrębne porządki, lecz raczej jako splatające się ze sobą opowieści. Każda z nich akcentuje inny wymiar doświadczenia, ale razem tworzą wielogłosową strukturę – dynamiczną i zakorzenioną zarówno w lokalnym kontekście Łodzi, jak i w kontekstach globalnych. Całość programu festiwalu układa się w opowieść o świecie w stanie napięcia – </w:t>
      </w:r>
      <w:r w:rsidRPr="00E33D0F">
        <w:rPr>
          <w:rStyle w:val="Pogrubienie"/>
          <w:rFonts w:ascii="Calibri" w:hAnsi="Calibri" w:cs="Calibri"/>
          <w:b w:val="0"/>
          <w:bCs w:val="0"/>
        </w:rPr>
        <w:t>ale też o możliwościach przekraczania tego napięcia i budowania nowych form współistnienia.</w:t>
      </w:r>
    </w:p>
    <w:p w14:paraId="7A214B19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Sztuka nie rozwiązuje ludzkich tragedii, ale pozwala je przeżyć </w:t>
      </w:r>
      <w:r w:rsidRPr="00E33D0F">
        <w:rPr>
          <w:rStyle w:val="Pogrubienie"/>
          <w:rFonts w:ascii="Calibri" w:hAnsi="Calibri" w:cs="Calibri"/>
        </w:rPr>
        <w:t xml:space="preserve">– </w:t>
      </w:r>
      <w:r w:rsidRPr="00E33D0F">
        <w:rPr>
          <w:rStyle w:val="Pogrubienie"/>
          <w:rFonts w:ascii="Calibri" w:hAnsi="Calibri" w:cs="Calibri"/>
          <w:b w:val="0"/>
          <w:bCs w:val="0"/>
        </w:rPr>
        <w:t>i wyobrazić sobie świat, w którym jest ich mniej.</w:t>
      </w:r>
      <w:r w:rsidRPr="00E33D0F">
        <w:rPr>
          <w:rFonts w:ascii="Calibri" w:hAnsi="Calibri" w:cs="Calibri"/>
        </w:rPr>
        <w:t xml:space="preserve"> Porusza nasze serca i otwiera głowy, a to może stać się impulsem do zmian większych, niż możemy sobie wyobrazić.</w:t>
      </w:r>
    </w:p>
    <w:p w14:paraId="6A4AE5EE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>Agata Siwiak, liderka programowa, i Ola Shaya, liderka zespołu produkcji</w:t>
      </w:r>
      <w:r w:rsidRPr="00E33D0F">
        <w:rPr>
          <w:rFonts w:ascii="Calibri" w:hAnsi="Calibri" w:cs="Calibri"/>
        </w:rPr>
        <w:br/>
        <w:t>Festiwalu Łódź Wielu Kultur</w:t>
      </w:r>
    </w:p>
    <w:p w14:paraId="5663D25F" w14:textId="729FAC95" w:rsidR="007E0815" w:rsidRPr="00E33D0F" w:rsidRDefault="007E0815" w:rsidP="00E33D0F">
      <w:pPr>
        <w:pStyle w:val="Nagwek2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color w:val="EE0000"/>
        </w:rPr>
        <w:lastRenderedPageBreak/>
        <w:t>ŚCIEŻKI PROGRAMOWE</w:t>
      </w:r>
    </w:p>
    <w:p w14:paraId="4E8A6A77" w14:textId="77777777" w:rsidR="007E0815" w:rsidRPr="00E33D0F" w:rsidRDefault="007E0815" w:rsidP="00E33D0F">
      <w:pPr>
        <w:pStyle w:val="Nagwek3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b w:val="0"/>
          <w:bCs w:val="0"/>
        </w:rPr>
        <w:t>I. ŁÓDZKIE BIOGRAFIE</w:t>
      </w:r>
    </w:p>
    <w:p w14:paraId="2F233CE9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W tej ścieżce powracają żydowskie biografie związane z Łodzią – czasem bardzo ściśle, czasem nieco luźniej, wręcz symbolicznie – nierzadko naznaczone zapomnieniem. </w:t>
      </w:r>
      <w:proofErr w:type="spellStart"/>
      <w:r w:rsidRPr="00E33D0F">
        <w:rPr>
          <w:rStyle w:val="Pogrubienie"/>
          <w:rFonts w:ascii="Calibri" w:hAnsi="Calibri" w:cs="Calibri"/>
        </w:rPr>
        <w:t>Yanka</w:t>
      </w:r>
      <w:proofErr w:type="spellEnd"/>
      <w:r w:rsidRPr="00E33D0F">
        <w:rPr>
          <w:rStyle w:val="Pogrubienie"/>
          <w:rFonts w:ascii="Calibri" w:hAnsi="Calibri" w:cs="Calibri"/>
        </w:rPr>
        <w:t xml:space="preserve"> Rudzka</w:t>
      </w:r>
      <w:r w:rsidRPr="00E33D0F">
        <w:rPr>
          <w:rFonts w:ascii="Calibri" w:hAnsi="Calibri" w:cs="Calibri"/>
        </w:rPr>
        <w:t xml:space="preserve"> (Janina Rudzka), </w:t>
      </w:r>
      <w:r w:rsidRPr="00E33D0F">
        <w:rPr>
          <w:rStyle w:val="Pogrubienie"/>
          <w:rFonts w:ascii="Calibri" w:hAnsi="Calibri" w:cs="Calibri"/>
        </w:rPr>
        <w:t>Stefan Napierski</w:t>
      </w:r>
      <w:r w:rsidRPr="00E33D0F">
        <w:rPr>
          <w:rFonts w:ascii="Calibri" w:hAnsi="Calibri" w:cs="Calibri"/>
        </w:rPr>
        <w:t xml:space="preserve"> (Marek Stefan </w:t>
      </w:r>
      <w:proofErr w:type="spellStart"/>
      <w:r w:rsidRPr="00E33D0F">
        <w:rPr>
          <w:rFonts w:ascii="Calibri" w:hAnsi="Calibri" w:cs="Calibri"/>
        </w:rPr>
        <w:t>Eagier</w:t>
      </w:r>
      <w:proofErr w:type="spellEnd"/>
      <w:r w:rsidRPr="00E33D0F">
        <w:rPr>
          <w:rFonts w:ascii="Calibri" w:hAnsi="Calibri" w:cs="Calibri"/>
        </w:rPr>
        <w:t xml:space="preserve">), </w:t>
      </w:r>
      <w:r w:rsidRPr="00E33D0F">
        <w:rPr>
          <w:rStyle w:val="Pogrubienie"/>
          <w:rFonts w:ascii="Calibri" w:hAnsi="Calibri" w:cs="Calibri"/>
        </w:rPr>
        <w:t xml:space="preserve">Pola </w:t>
      </w:r>
      <w:proofErr w:type="spellStart"/>
      <w:r w:rsidRPr="00E33D0F">
        <w:rPr>
          <w:rStyle w:val="Pogrubienie"/>
          <w:rFonts w:ascii="Calibri" w:hAnsi="Calibri" w:cs="Calibri"/>
        </w:rPr>
        <w:t>Nireńska</w:t>
      </w:r>
      <w:proofErr w:type="spellEnd"/>
      <w:r w:rsidRPr="00E33D0F">
        <w:rPr>
          <w:rFonts w:ascii="Calibri" w:hAnsi="Calibri" w:cs="Calibri"/>
        </w:rPr>
        <w:t xml:space="preserve"> (Perla </w:t>
      </w:r>
      <w:proofErr w:type="spellStart"/>
      <w:r w:rsidRPr="00E33D0F">
        <w:rPr>
          <w:rFonts w:ascii="Calibri" w:hAnsi="Calibri" w:cs="Calibri"/>
        </w:rPr>
        <w:t>Nirensztajn</w:t>
      </w:r>
      <w:proofErr w:type="spellEnd"/>
      <w:r w:rsidRPr="00E33D0F">
        <w:rPr>
          <w:rFonts w:ascii="Calibri" w:hAnsi="Calibri" w:cs="Calibri"/>
        </w:rPr>
        <w:t xml:space="preserve">). Ich biografie stają się punktem wyjścia dla projektów </w:t>
      </w:r>
      <w:proofErr w:type="spellStart"/>
      <w:r w:rsidRPr="00E33D0F">
        <w:rPr>
          <w:rFonts w:ascii="Calibri" w:hAnsi="Calibri" w:cs="Calibri"/>
        </w:rPr>
        <w:t>performatywnych</w:t>
      </w:r>
      <w:proofErr w:type="spellEnd"/>
      <w:r w:rsidRPr="00E33D0F">
        <w:rPr>
          <w:rFonts w:ascii="Calibri" w:hAnsi="Calibri" w:cs="Calibri"/>
        </w:rPr>
        <w:t xml:space="preserve">, które nie tyle próbują je rekonstruować, ile przywracają je współczesności, uruchamiając pamięć poprzez praktykę artystyczną. Kuratorką ścieżki jest </w:t>
      </w:r>
      <w:r w:rsidRPr="00E33D0F">
        <w:rPr>
          <w:rStyle w:val="Pogrubienie"/>
          <w:rFonts w:ascii="Calibri" w:hAnsi="Calibri" w:cs="Calibri"/>
        </w:rPr>
        <w:t>Agata Siwiak.</w:t>
      </w:r>
    </w:p>
    <w:p w14:paraId="75E47CC6" w14:textId="72916411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Wśród osób artystycznych współtworzących tę ścieżkę znajdują się m.in. </w:t>
      </w:r>
      <w:r w:rsidRPr="00E33D0F">
        <w:rPr>
          <w:rStyle w:val="Pogrubienie"/>
          <w:rFonts w:ascii="Calibri" w:hAnsi="Calibri" w:cs="Calibri"/>
        </w:rPr>
        <w:t xml:space="preserve">Joanna </w:t>
      </w:r>
      <w:proofErr w:type="spellStart"/>
      <w:r w:rsidRPr="00E33D0F">
        <w:rPr>
          <w:rStyle w:val="Pogrubienie"/>
          <w:rFonts w:ascii="Calibri" w:hAnsi="Calibri" w:cs="Calibri"/>
        </w:rPr>
        <w:t>Leśnierowska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Lia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Robatto</w:t>
      </w:r>
      <w:proofErr w:type="spellEnd"/>
      <w:r w:rsidRPr="00E33D0F">
        <w:rPr>
          <w:rStyle w:val="Pogrubienie"/>
          <w:rFonts w:ascii="Calibri" w:hAnsi="Calibri" w:cs="Calibri"/>
        </w:rPr>
        <w:t xml:space="preserve">, Anna Zielińska, </w:t>
      </w:r>
      <w:proofErr w:type="spellStart"/>
      <w:r w:rsidRPr="00E33D0F">
        <w:rPr>
          <w:rStyle w:val="Pogrubienie"/>
          <w:rFonts w:ascii="Calibri" w:hAnsi="Calibri" w:cs="Calibri"/>
        </w:rPr>
        <w:t>Neemias</w:t>
      </w:r>
      <w:proofErr w:type="spellEnd"/>
      <w:r w:rsidRPr="00E33D0F">
        <w:rPr>
          <w:rStyle w:val="Pogrubienie"/>
          <w:rFonts w:ascii="Calibri" w:hAnsi="Calibri" w:cs="Calibri"/>
        </w:rPr>
        <w:t xml:space="preserve"> Santana, Daniel Kotowski, Agnieszka </w:t>
      </w:r>
      <w:proofErr w:type="spellStart"/>
      <w:r w:rsidRPr="00E33D0F">
        <w:rPr>
          <w:rStyle w:val="Pogrubienie"/>
          <w:rFonts w:ascii="Calibri" w:hAnsi="Calibri" w:cs="Calibri"/>
        </w:rPr>
        <w:t>Przepiórska</w:t>
      </w:r>
      <w:proofErr w:type="spellEnd"/>
      <w:r w:rsidRPr="00E33D0F">
        <w:rPr>
          <w:rStyle w:val="Pogrubienie"/>
          <w:rFonts w:ascii="Calibri" w:hAnsi="Calibri" w:cs="Calibri"/>
        </w:rPr>
        <w:t>.</w:t>
      </w:r>
    </w:p>
    <w:p w14:paraId="5993B8BB" w14:textId="77777777" w:rsidR="007E0815" w:rsidRPr="00E33D0F" w:rsidRDefault="007E0815" w:rsidP="00E33D0F">
      <w:pPr>
        <w:pStyle w:val="Nagwek3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b w:val="0"/>
          <w:bCs w:val="0"/>
        </w:rPr>
        <w:t>II. GEOGRAFIE PRZEMOCY I SOLIDARNOŚCI</w:t>
      </w:r>
    </w:p>
    <w:p w14:paraId="1322C111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Publiczność zaprosimy na wystawę </w:t>
      </w:r>
      <w:r w:rsidRPr="00E33D0F">
        <w:rPr>
          <w:rStyle w:val="Pogrubienie"/>
          <w:rFonts w:ascii="Calibri" w:hAnsi="Calibri" w:cs="Calibri"/>
        </w:rPr>
        <w:t>„Na krawędzi chaosu”</w:t>
      </w:r>
      <w:r w:rsidRPr="00E33D0F">
        <w:rPr>
          <w:rFonts w:ascii="Calibri" w:hAnsi="Calibri" w:cs="Calibri"/>
        </w:rPr>
        <w:t xml:space="preserve">, realizowaną w partnerstwie z Centralnym Muzeum Włókiennictwa w Łodzi (kuratorki: Małgorzata </w:t>
      </w:r>
      <w:proofErr w:type="spellStart"/>
      <w:r w:rsidRPr="00E33D0F">
        <w:rPr>
          <w:rFonts w:ascii="Calibri" w:hAnsi="Calibri" w:cs="Calibri"/>
        </w:rPr>
        <w:t>Ludwisiak</w:t>
      </w:r>
      <w:proofErr w:type="spellEnd"/>
      <w:r w:rsidRPr="00E33D0F">
        <w:rPr>
          <w:rFonts w:ascii="Calibri" w:hAnsi="Calibri" w:cs="Calibri"/>
        </w:rPr>
        <w:t xml:space="preserve">, Katarzyna Słoboda). Wystawa koncentruje się na systemie, który utracił stabilność, ale nie przekroczył jeszcze granicy rozpadu. W jej centrum znajduje się pytanie o to, </w:t>
      </w:r>
      <w:r w:rsidRPr="00E33D0F">
        <w:rPr>
          <w:rStyle w:val="Pogrubienie"/>
          <w:rFonts w:ascii="Calibri" w:hAnsi="Calibri" w:cs="Calibri"/>
          <w:b w:val="0"/>
          <w:bCs w:val="0"/>
        </w:rPr>
        <w:t>jakie formy wspólnotowości mogą wyłaniać się w odpowiedzi na współczesne kryzysy.</w:t>
      </w:r>
    </w:p>
    <w:p w14:paraId="37556891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Kolejny projekt w ramach ścieżki </w:t>
      </w:r>
      <w:r w:rsidRPr="00E33D0F">
        <w:rPr>
          <w:rStyle w:val="Pogrubienie"/>
          <w:rFonts w:ascii="Calibri" w:hAnsi="Calibri" w:cs="Calibri"/>
        </w:rPr>
        <w:t>„Palestyna. Dom”</w:t>
      </w:r>
      <w:r w:rsidRPr="00E33D0F">
        <w:rPr>
          <w:rFonts w:ascii="Calibri" w:hAnsi="Calibri" w:cs="Calibri"/>
        </w:rPr>
        <w:t xml:space="preserve"> (kuratorki: Agata Siwiak – sztuki </w:t>
      </w:r>
      <w:proofErr w:type="spellStart"/>
      <w:r w:rsidRPr="00E33D0F">
        <w:rPr>
          <w:rFonts w:ascii="Calibri" w:hAnsi="Calibri" w:cs="Calibri"/>
        </w:rPr>
        <w:t>performatywne</w:t>
      </w:r>
      <w:proofErr w:type="spellEnd"/>
      <w:r w:rsidRPr="00E33D0F">
        <w:rPr>
          <w:rFonts w:ascii="Calibri" w:hAnsi="Calibri" w:cs="Calibri"/>
        </w:rPr>
        <w:t xml:space="preserve">; Ola Shaya – muzyka) dotyka kwestii prawa do własnego miejsca i bezpiecznej przestrzeni, kierując uwagę ku doświadczeniu palestyńskiemu. Projektowi towarzyszyć będzie cykl spotkań, którego autorką jest Monika </w:t>
      </w:r>
      <w:proofErr w:type="spellStart"/>
      <w:r w:rsidRPr="00E33D0F">
        <w:rPr>
          <w:rFonts w:ascii="Calibri" w:hAnsi="Calibri" w:cs="Calibri"/>
        </w:rPr>
        <w:t>Bobako</w:t>
      </w:r>
      <w:proofErr w:type="spellEnd"/>
      <w:r w:rsidRPr="00E33D0F">
        <w:rPr>
          <w:rFonts w:ascii="Calibri" w:hAnsi="Calibri" w:cs="Calibri"/>
        </w:rPr>
        <w:t>.</w:t>
      </w:r>
    </w:p>
    <w:p w14:paraId="62994FC6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W ramach ścieżki przewidziany jest także </w:t>
      </w:r>
      <w:r w:rsidRPr="00E33D0F">
        <w:rPr>
          <w:rStyle w:val="Pogrubienie"/>
          <w:rFonts w:ascii="Calibri" w:hAnsi="Calibri" w:cs="Calibri"/>
        </w:rPr>
        <w:t>program dla dzieci i młodzieży</w:t>
      </w:r>
      <w:r w:rsidRPr="00E33D0F">
        <w:rPr>
          <w:rFonts w:ascii="Calibri" w:hAnsi="Calibri" w:cs="Calibri"/>
        </w:rPr>
        <w:t xml:space="preserve"> (kuratorki: Ola Shaya, Anna Mrozińska-Szmajda, Kamila Majchrzycka-Szymańska).</w:t>
      </w:r>
    </w:p>
    <w:p w14:paraId="2E965B9D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Osoby i zespoły artystyczne, badacze i badaczki zaproszeni do współpracy to m.in. </w:t>
      </w:r>
      <w:r w:rsidRPr="00E33D0F">
        <w:rPr>
          <w:rStyle w:val="Pogrubienie"/>
          <w:rFonts w:ascii="Calibri" w:hAnsi="Calibri" w:cs="Calibri"/>
        </w:rPr>
        <w:t xml:space="preserve">Ala </w:t>
      </w:r>
      <w:proofErr w:type="spellStart"/>
      <w:r w:rsidRPr="00E33D0F">
        <w:rPr>
          <w:rStyle w:val="Pogrubienie"/>
          <w:rFonts w:ascii="Calibri" w:hAnsi="Calibri" w:cs="Calibri"/>
        </w:rPr>
        <w:t>Savashevich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Eglė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Budvytytė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Yulia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Krivich</w:t>
      </w:r>
      <w:proofErr w:type="spellEnd"/>
      <w:r w:rsidRPr="00E33D0F">
        <w:rPr>
          <w:rStyle w:val="Pogrubienie"/>
          <w:rFonts w:ascii="Calibri" w:hAnsi="Calibri" w:cs="Calibri"/>
        </w:rPr>
        <w:t xml:space="preserve">, Rana </w:t>
      </w:r>
      <w:proofErr w:type="spellStart"/>
      <w:r w:rsidRPr="00E33D0F">
        <w:rPr>
          <w:rStyle w:val="Pogrubienie"/>
          <w:rFonts w:ascii="Calibri" w:hAnsi="Calibri" w:cs="Calibri"/>
        </w:rPr>
        <w:t>Hamadeh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Ana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Lozza</w:t>
      </w:r>
      <w:proofErr w:type="spellEnd"/>
      <w:r w:rsidRPr="00E33D0F">
        <w:rPr>
          <w:rStyle w:val="Pogrubienie"/>
          <w:rFonts w:ascii="Calibri" w:hAnsi="Calibri" w:cs="Calibri"/>
        </w:rPr>
        <w:t xml:space="preserve"> i Barbara Hang, </w:t>
      </w:r>
      <w:proofErr w:type="spellStart"/>
      <w:r w:rsidRPr="00E33D0F">
        <w:rPr>
          <w:rStyle w:val="Pogrubienie"/>
          <w:rFonts w:ascii="Calibri" w:hAnsi="Calibri" w:cs="Calibri"/>
        </w:rPr>
        <w:t>Architects</w:t>
      </w:r>
      <w:proofErr w:type="spellEnd"/>
      <w:r w:rsidRPr="00E33D0F">
        <w:rPr>
          <w:rStyle w:val="Pogrubienie"/>
          <w:rFonts w:ascii="Calibri" w:hAnsi="Calibri" w:cs="Calibri"/>
        </w:rPr>
        <w:t xml:space="preserve"> for Gaza (</w:t>
      </w:r>
      <w:proofErr w:type="spellStart"/>
      <w:r w:rsidRPr="00E33D0F">
        <w:rPr>
          <w:rStyle w:val="Pogrubienie"/>
          <w:rFonts w:ascii="Calibri" w:hAnsi="Calibri" w:cs="Calibri"/>
        </w:rPr>
        <w:t>Yara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Sharif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Nasser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Golzari</w:t>
      </w:r>
      <w:proofErr w:type="spellEnd"/>
      <w:r w:rsidRPr="00E33D0F">
        <w:rPr>
          <w:rStyle w:val="Pogrubienie"/>
          <w:rFonts w:ascii="Calibri" w:hAnsi="Calibri" w:cs="Calibri"/>
        </w:rPr>
        <w:t xml:space="preserve">), Ula Tarasewicz, Edgar Bąk i Agnieszka Kalinowska, Galeria Czynna (Łukasz Ogórek, Marcin Polak, Tomasz Załuski), Le Trio </w:t>
      </w:r>
      <w:proofErr w:type="spellStart"/>
      <w:r w:rsidRPr="00E33D0F">
        <w:rPr>
          <w:rStyle w:val="Pogrubienie"/>
          <w:rFonts w:ascii="Calibri" w:hAnsi="Calibri" w:cs="Calibri"/>
        </w:rPr>
        <w:lastRenderedPageBreak/>
        <w:t>Joubran</w:t>
      </w:r>
      <w:proofErr w:type="spellEnd"/>
      <w:r w:rsidRPr="00E33D0F">
        <w:rPr>
          <w:rStyle w:val="Pogrubienie"/>
          <w:rFonts w:ascii="Calibri" w:hAnsi="Calibri" w:cs="Calibri"/>
        </w:rPr>
        <w:t xml:space="preserve">, Noam </w:t>
      </w:r>
      <w:proofErr w:type="spellStart"/>
      <w:r w:rsidRPr="00E33D0F">
        <w:rPr>
          <w:rStyle w:val="Pogrubienie"/>
          <w:rFonts w:ascii="Calibri" w:hAnsi="Calibri" w:cs="Calibri"/>
        </w:rPr>
        <w:t>Shuster-Eliassi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Marah</w:t>
      </w:r>
      <w:proofErr w:type="spellEnd"/>
      <w:r w:rsidRPr="00E33D0F">
        <w:rPr>
          <w:rStyle w:val="Pogrubienie"/>
          <w:rFonts w:ascii="Calibri" w:hAnsi="Calibri" w:cs="Calibri"/>
        </w:rPr>
        <w:t xml:space="preserve"> Haj Hussein, Pracownia </w:t>
      </w:r>
      <w:proofErr w:type="spellStart"/>
      <w:r w:rsidRPr="00E33D0F">
        <w:rPr>
          <w:rStyle w:val="Pogrubienie"/>
          <w:rFonts w:ascii="Calibri" w:hAnsi="Calibri" w:cs="Calibri"/>
        </w:rPr>
        <w:t>Dzivne</w:t>
      </w:r>
      <w:proofErr w:type="spellEnd"/>
      <w:r w:rsidRPr="00E33D0F">
        <w:rPr>
          <w:rStyle w:val="Pogrubienie"/>
          <w:rFonts w:ascii="Calibri" w:hAnsi="Calibri" w:cs="Calibri"/>
        </w:rPr>
        <w:t xml:space="preserve"> (Ksenia </w:t>
      </w:r>
      <w:proofErr w:type="spellStart"/>
      <w:r w:rsidRPr="00E33D0F">
        <w:rPr>
          <w:rStyle w:val="Pogrubienie"/>
          <w:rFonts w:ascii="Calibri" w:hAnsi="Calibri" w:cs="Calibri"/>
        </w:rPr>
        <w:t>Logovaja</w:t>
      </w:r>
      <w:proofErr w:type="spellEnd"/>
      <w:r w:rsidRPr="00E33D0F">
        <w:rPr>
          <w:rStyle w:val="Pogrubienie"/>
          <w:rFonts w:ascii="Calibri" w:hAnsi="Calibri" w:cs="Calibri"/>
        </w:rPr>
        <w:t xml:space="preserve"> i </w:t>
      </w:r>
      <w:proofErr w:type="spellStart"/>
      <w:r w:rsidRPr="00E33D0F">
        <w:rPr>
          <w:rStyle w:val="Pogrubienie"/>
          <w:rFonts w:ascii="Calibri" w:hAnsi="Calibri" w:cs="Calibri"/>
        </w:rPr>
        <w:t>Zhenia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Davidenko</w:t>
      </w:r>
      <w:proofErr w:type="spellEnd"/>
      <w:r w:rsidRPr="00E33D0F">
        <w:rPr>
          <w:rStyle w:val="Pogrubienie"/>
          <w:rFonts w:ascii="Calibri" w:hAnsi="Calibri" w:cs="Calibri"/>
        </w:rPr>
        <w:t xml:space="preserve">), Agata </w:t>
      </w:r>
      <w:proofErr w:type="spellStart"/>
      <w:r w:rsidRPr="00E33D0F">
        <w:rPr>
          <w:rStyle w:val="Pogrubienie"/>
          <w:rFonts w:ascii="Calibri" w:hAnsi="Calibri" w:cs="Calibri"/>
        </w:rPr>
        <w:t>Biziuk</w:t>
      </w:r>
      <w:proofErr w:type="spellEnd"/>
      <w:r w:rsidRPr="00E33D0F">
        <w:rPr>
          <w:rStyle w:val="Pogrubienie"/>
          <w:rFonts w:ascii="Calibri" w:hAnsi="Calibri" w:cs="Calibri"/>
        </w:rPr>
        <w:t xml:space="preserve">, Victor </w:t>
      </w:r>
      <w:proofErr w:type="spellStart"/>
      <w:r w:rsidRPr="00E33D0F">
        <w:rPr>
          <w:rStyle w:val="Pogrubienie"/>
          <w:rFonts w:ascii="Calibri" w:hAnsi="Calibri" w:cs="Calibri"/>
        </w:rPr>
        <w:t>Guerithault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Deborah</w:t>
      </w:r>
      <w:proofErr w:type="spellEnd"/>
      <w:r w:rsidRPr="00E33D0F">
        <w:rPr>
          <w:rStyle w:val="Pogrubienie"/>
          <w:rFonts w:ascii="Calibri" w:hAnsi="Calibri" w:cs="Calibri"/>
        </w:rPr>
        <w:t xml:space="preserve"> Feldman, Michael </w:t>
      </w:r>
      <w:proofErr w:type="spellStart"/>
      <w:r w:rsidRPr="00E33D0F">
        <w:rPr>
          <w:rStyle w:val="Pogrubienie"/>
          <w:rFonts w:ascii="Calibri" w:hAnsi="Calibri" w:cs="Calibri"/>
        </w:rPr>
        <w:t>Sfard</w:t>
      </w:r>
      <w:proofErr w:type="spellEnd"/>
      <w:r w:rsidRPr="00E33D0F">
        <w:rPr>
          <w:rStyle w:val="Pogrubienie"/>
          <w:rFonts w:ascii="Calibri" w:hAnsi="Calibri" w:cs="Calibri"/>
        </w:rPr>
        <w:t>.</w:t>
      </w:r>
    </w:p>
    <w:p w14:paraId="5945531A" w14:textId="77777777" w:rsidR="007E0815" w:rsidRPr="00E33D0F" w:rsidRDefault="007E0815" w:rsidP="00E33D0F">
      <w:pPr>
        <w:pStyle w:val="Nagwek3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b w:val="0"/>
          <w:bCs w:val="0"/>
        </w:rPr>
        <w:t>III. KULTURA GŁUCHYCH</w:t>
      </w:r>
    </w:p>
    <w:p w14:paraId="09CEC916" w14:textId="77777777" w:rsidR="00E33D0F" w:rsidRPr="00E33D0F" w:rsidRDefault="007E0815" w:rsidP="007E0815">
      <w:pPr>
        <w:pStyle w:val="isselectedend"/>
        <w:spacing w:line="360" w:lineRule="auto"/>
        <w:rPr>
          <w:rFonts w:ascii="Calibri" w:hAnsi="Calibri" w:cs="Calibri"/>
          <w:b/>
          <w:bCs/>
        </w:rPr>
      </w:pPr>
      <w:r w:rsidRPr="00E33D0F">
        <w:rPr>
          <w:rFonts w:ascii="Calibri" w:hAnsi="Calibri" w:cs="Calibri"/>
        </w:rPr>
        <w:t xml:space="preserve">Trzecia ścieżka koncentruje się na języku jako doświadczeniu ucieleśnionym i wizualnym, a także na budowaniu dostępności i zrozumienia. Jednocześnie wychodzi poza perspektywę dostępności, traktując kulturę Głuchych jako autonomiczną przestrzeń języka, tożsamości, doświadczenia i wytwarzania własnych praktyk artystycznych. </w:t>
      </w:r>
      <w:r w:rsidR="00E33D0F" w:rsidRPr="00E33D0F">
        <w:rPr>
          <w:rFonts w:ascii="Calibri" w:hAnsi="Calibri" w:cs="Calibri"/>
        </w:rPr>
        <w:t xml:space="preserve">Ścieżka obejmuje zarówno wydarzenia artystyczne dla dorosłych i dzieci, jak i program towarzyszący Tygodnia Kultury Głuchych, którego kuratorkami są </w:t>
      </w:r>
      <w:r w:rsidR="00E33D0F" w:rsidRPr="00E33D0F">
        <w:rPr>
          <w:rFonts w:ascii="Calibri" w:hAnsi="Calibri" w:cs="Calibri"/>
          <w:b/>
          <w:bCs/>
        </w:rPr>
        <w:t>Agnieszka Kołodziejczak, Karolina Krauze.</w:t>
      </w:r>
    </w:p>
    <w:p w14:paraId="1F72EDBD" w14:textId="65625E76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Osoby artystyczne i kolektywy zaproszone do współpracy: </w:t>
      </w:r>
      <w:r w:rsidRPr="00E33D0F">
        <w:rPr>
          <w:rStyle w:val="Pogrubienie"/>
          <w:rFonts w:ascii="Calibri" w:hAnsi="Calibri" w:cs="Calibri"/>
        </w:rPr>
        <w:t>Daniel Kotowski, Ewa Łukasiewicz, Stowarzyszenie Targowa 62, projekt Migawki, Dominika Kozłowska, Kinga Hołda-</w:t>
      </w:r>
      <w:proofErr w:type="spellStart"/>
      <w:r w:rsidRPr="00E33D0F">
        <w:rPr>
          <w:rStyle w:val="Pogrubienie"/>
          <w:rFonts w:ascii="Calibri" w:hAnsi="Calibri" w:cs="Calibri"/>
        </w:rPr>
        <w:t>Justycka</w:t>
      </w:r>
      <w:proofErr w:type="spellEnd"/>
      <w:r w:rsidRPr="00E33D0F">
        <w:rPr>
          <w:rStyle w:val="Pogrubienie"/>
          <w:rFonts w:ascii="Calibri" w:hAnsi="Calibri" w:cs="Calibri"/>
        </w:rPr>
        <w:t>, Edyta Kozub, Marek Krzysztof Lasecki, Tomek Grabowski.</w:t>
      </w:r>
    </w:p>
    <w:p w14:paraId="17171D1E" w14:textId="77777777" w:rsidR="007E0815" w:rsidRPr="00E33D0F" w:rsidRDefault="007E0815" w:rsidP="00E33D0F">
      <w:pPr>
        <w:pStyle w:val="Nagwek3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b w:val="0"/>
          <w:bCs w:val="0"/>
        </w:rPr>
        <w:t>IV. ODDECH</w:t>
      </w:r>
    </w:p>
    <w:p w14:paraId="6CC4B6E0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>Przestrzeń wytchnienia, bycia razem, wspólnoty i radości, wypełniona muzyką, tańcem, jedzeniem, piknikami i świadomą obecnością w naturalnym ekosystemie.</w:t>
      </w:r>
    </w:p>
    <w:p w14:paraId="51A8AB4E" w14:textId="77777777" w:rsidR="007E0815" w:rsidRPr="00E33D0F" w:rsidRDefault="007E0815" w:rsidP="007E0815">
      <w:pPr>
        <w:pStyle w:val="isselectedend"/>
        <w:spacing w:line="360" w:lineRule="auto"/>
        <w:rPr>
          <w:rStyle w:val="Pogrubienie"/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Osoby artystyczne i zespoły: </w:t>
      </w:r>
      <w:proofErr w:type="spellStart"/>
      <w:r w:rsidRPr="00E33D0F">
        <w:rPr>
          <w:rStyle w:val="Pogrubienie"/>
          <w:rFonts w:ascii="Calibri" w:hAnsi="Calibri" w:cs="Calibri"/>
        </w:rPr>
        <w:t>Współgłosy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Rasm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Almashan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Neemias</w:t>
      </w:r>
      <w:proofErr w:type="spellEnd"/>
      <w:r w:rsidRPr="00E33D0F">
        <w:rPr>
          <w:rStyle w:val="Pogrubienie"/>
          <w:rFonts w:ascii="Calibri" w:hAnsi="Calibri" w:cs="Calibri"/>
        </w:rPr>
        <w:t xml:space="preserve"> Santana, Patryk Peterson, </w:t>
      </w:r>
      <w:proofErr w:type="spellStart"/>
      <w:r w:rsidRPr="00E33D0F">
        <w:rPr>
          <w:rStyle w:val="Pogrubienie"/>
          <w:rFonts w:ascii="Calibri" w:hAnsi="Calibri" w:cs="Calibri"/>
        </w:rPr>
        <w:t>Skun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Rasm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Almashan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Rasha</w:t>
      </w:r>
      <w:proofErr w:type="spellEnd"/>
      <w:r w:rsidRPr="00E33D0F">
        <w:rPr>
          <w:rStyle w:val="Pogrubienie"/>
          <w:rFonts w:ascii="Calibri" w:hAnsi="Calibri" w:cs="Calibri"/>
        </w:rPr>
        <w:t xml:space="preserve"> </w:t>
      </w:r>
      <w:proofErr w:type="spellStart"/>
      <w:r w:rsidRPr="00E33D0F">
        <w:rPr>
          <w:rStyle w:val="Pogrubienie"/>
          <w:rFonts w:ascii="Calibri" w:hAnsi="Calibri" w:cs="Calibri"/>
        </w:rPr>
        <w:t>Nahas</w:t>
      </w:r>
      <w:proofErr w:type="spellEnd"/>
      <w:r w:rsidRPr="00E33D0F">
        <w:rPr>
          <w:rStyle w:val="Pogrubienie"/>
          <w:rFonts w:ascii="Calibri" w:hAnsi="Calibri" w:cs="Calibri"/>
        </w:rPr>
        <w:t xml:space="preserve">, </w:t>
      </w:r>
      <w:proofErr w:type="spellStart"/>
      <w:r w:rsidRPr="00E33D0F">
        <w:rPr>
          <w:rStyle w:val="Pogrubienie"/>
          <w:rFonts w:ascii="Calibri" w:hAnsi="Calibri" w:cs="Calibri"/>
        </w:rPr>
        <w:t>Shkoon</w:t>
      </w:r>
      <w:proofErr w:type="spellEnd"/>
      <w:r w:rsidRPr="00E33D0F">
        <w:rPr>
          <w:rStyle w:val="Pogrubienie"/>
          <w:rFonts w:ascii="Calibri" w:hAnsi="Calibri" w:cs="Calibri"/>
        </w:rPr>
        <w:t xml:space="preserve">, Patryk </w:t>
      </w:r>
      <w:proofErr w:type="spellStart"/>
      <w:r w:rsidRPr="00E33D0F">
        <w:rPr>
          <w:rStyle w:val="Pogrubienie"/>
          <w:rFonts w:ascii="Calibri" w:hAnsi="Calibri" w:cs="Calibri"/>
        </w:rPr>
        <w:t>Petersson</w:t>
      </w:r>
      <w:proofErr w:type="spellEnd"/>
      <w:r w:rsidRPr="00E33D0F">
        <w:rPr>
          <w:rStyle w:val="Pogrubienie"/>
          <w:rFonts w:ascii="Calibri" w:hAnsi="Calibri" w:cs="Calibri"/>
        </w:rPr>
        <w:t>, Michał Zadara.</w:t>
      </w:r>
    </w:p>
    <w:p w14:paraId="4EC0B9F5" w14:textId="77777777" w:rsidR="007E0815" w:rsidRPr="00E33D0F" w:rsidRDefault="007E0815" w:rsidP="00E33D0F">
      <w:pPr>
        <w:pStyle w:val="Nagwek2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color w:val="EE0000"/>
        </w:rPr>
        <w:t>HISTORIA FESTIWALU</w:t>
      </w:r>
    </w:p>
    <w:p w14:paraId="52AAD80D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Festiwal Łódź Wielu Kultur (od 2002 roku </w:t>
      </w:r>
      <w:r w:rsidRPr="00E33D0F">
        <w:rPr>
          <w:rStyle w:val="Pogrubienie"/>
          <w:rFonts w:ascii="Calibri" w:hAnsi="Calibri" w:cs="Calibri"/>
        </w:rPr>
        <w:t>Festiwal Dialogu Czterech Kultur</w:t>
      </w:r>
      <w:r w:rsidRPr="00E33D0F">
        <w:rPr>
          <w:rFonts w:ascii="Calibri" w:hAnsi="Calibri" w:cs="Calibri"/>
        </w:rPr>
        <w:t xml:space="preserve">, a od 2009 roku </w:t>
      </w:r>
      <w:r w:rsidRPr="00E33D0F">
        <w:rPr>
          <w:rStyle w:val="Pogrubienie"/>
          <w:rFonts w:ascii="Calibri" w:hAnsi="Calibri" w:cs="Calibri"/>
        </w:rPr>
        <w:t>Festiwal Łódź Czterech Kultur</w:t>
      </w:r>
      <w:r w:rsidRPr="00E33D0F">
        <w:rPr>
          <w:rFonts w:ascii="Calibri" w:hAnsi="Calibri" w:cs="Calibri"/>
        </w:rPr>
        <w:t>) zaistniał niemal ćwierć wieku temu z inicjatywy Witolda Knychalskiego – w czasie, gdy Łódź wydobywała się z ekonomicznego i społecznego kryzysu, wywołanego bolesnym procesem transformacji. Festiwal przywracał łodzianom dumę ze swojego miasta, a przyjezdnym udowadniał, że jest ono miejscem wyjątkowym, którego oryginalna kultura wciąż czeka na odkrycie i docenienie. Przypominał, że historię Łodzi tworzyli pospołu Żydzi, Niemcy, Polacy, Rosjanie i przedstawiciele wielu innych nacji. Był świętem różnorodności i międzykulturowego dialogu.</w:t>
      </w:r>
    </w:p>
    <w:p w14:paraId="7F2F41B6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lastRenderedPageBreak/>
        <w:t>Wraz z upływem lat ten najbardziej łódzki z łódzkich festiwali przekształcał się w przestrzeń refleksji nad palącymi tematami współczesności. Umieszczał w centrum ideę dialogu, zarazem pozostając dalekim od projektowania idealizowanej wizji bezkonfliktowego współistnienia kultur. Stawiał pytania o dzisiejsze znaczenie praw człowieka, wprowadzał edukację antydyskryminacyjną, upominał się o szacunek dla każdego życia, a zarazem o uznanie dla ocalającej mocy wspólnoty.</w:t>
      </w:r>
    </w:p>
    <w:p w14:paraId="52F8DEE6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>Pragniemy, by te kwestie nadal wybrzmiewały z całą mocą w festiwalowych wydarzeniach.</w:t>
      </w:r>
    </w:p>
    <w:p w14:paraId="308BFA18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Wraz ze zmieniającym się światem zmienia się nasze rozumienie kultury. Kultura poszerza swoje pole – tożsamości kulturowej nie można dziś łączyć jedynie z poczuciem przynależności do etnicznej, narodowej czy religijnej wspólnoty. Wiemy, że jest dużo bardziej zróżnicowana, płynna i otwarta, że kształtuje ją znacznie bogatsza sieć wspólnotowych związków i doświadczeń. Pejzaż kulturowy tworzony przez tak rozumiane tożsamości wymaga innego opisu. Dlatego w 2024 roku wydarzenie zmieniło nazwę na </w:t>
      </w:r>
      <w:r w:rsidRPr="00E33D0F">
        <w:rPr>
          <w:rStyle w:val="Pogrubienie"/>
          <w:rFonts w:ascii="Calibri" w:hAnsi="Calibri" w:cs="Calibri"/>
          <w:b w:val="0"/>
          <w:bCs w:val="0"/>
        </w:rPr>
        <w:t>Festiwal Łódź Wielu Kultur</w:t>
      </w:r>
      <w:r w:rsidRPr="00E33D0F">
        <w:rPr>
          <w:rFonts w:ascii="Calibri" w:hAnsi="Calibri" w:cs="Calibri"/>
          <w:b/>
          <w:bCs/>
        </w:rPr>
        <w:t>,</w:t>
      </w:r>
      <w:r w:rsidRPr="00E33D0F">
        <w:rPr>
          <w:rFonts w:ascii="Calibri" w:hAnsi="Calibri" w:cs="Calibri"/>
        </w:rPr>
        <w:t xml:space="preserve"> a jego formuła została poszerzona i na nowo zdefiniowana. Za tą zmianą stał zespół w składzie: </w:t>
      </w:r>
      <w:r w:rsidRPr="00E33D0F">
        <w:rPr>
          <w:rStyle w:val="Pogrubienie"/>
          <w:rFonts w:ascii="Calibri" w:hAnsi="Calibri" w:cs="Calibri"/>
          <w:b w:val="0"/>
          <w:bCs w:val="0"/>
        </w:rPr>
        <w:t>Kamila Majchrzycka-Szymańska,</w:t>
      </w:r>
      <w:r w:rsidRPr="00E33D0F">
        <w:rPr>
          <w:rFonts w:ascii="Calibri" w:hAnsi="Calibri" w:cs="Calibri"/>
          <w:b/>
          <w:bCs/>
        </w:rPr>
        <w:t xml:space="preserve"> </w:t>
      </w:r>
      <w:r w:rsidRPr="00E33D0F">
        <w:rPr>
          <w:rFonts w:ascii="Calibri" w:hAnsi="Calibri" w:cs="Calibri"/>
        </w:rPr>
        <w:t>Joanna Podolska-Płocka,</w:t>
      </w:r>
      <w:r w:rsidRPr="00E33D0F">
        <w:rPr>
          <w:rFonts w:ascii="Calibri" w:hAnsi="Calibri" w:cs="Calibri"/>
          <w:b/>
          <w:bCs/>
        </w:rPr>
        <w:t xml:space="preserve"> </w:t>
      </w:r>
      <w:r w:rsidRPr="00E33D0F">
        <w:rPr>
          <w:rStyle w:val="Pogrubienie"/>
          <w:rFonts w:ascii="Calibri" w:hAnsi="Calibri" w:cs="Calibri"/>
          <w:b w:val="0"/>
          <w:bCs w:val="0"/>
        </w:rPr>
        <w:t>Agata Siwiak i Jarosław Suchan.</w:t>
      </w:r>
    </w:p>
    <w:p w14:paraId="05062AB6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Fonts w:ascii="Calibri" w:hAnsi="Calibri" w:cs="Calibri"/>
        </w:rPr>
        <w:t xml:space="preserve">Chcemy, by kulturowa różnorodność ujawniła się w ramach Festiwalu na jeszcze jednym poziomie – by stawał się on miejscem spotkania i współpracy osób artystycznych reprezentujących szerokie spektrum twórczych dyscyplin: od teatru, </w:t>
      </w:r>
      <w:proofErr w:type="spellStart"/>
      <w:r w:rsidRPr="00E33D0F">
        <w:rPr>
          <w:rFonts w:ascii="Calibri" w:hAnsi="Calibri" w:cs="Calibri"/>
        </w:rPr>
        <w:t>performansu</w:t>
      </w:r>
      <w:proofErr w:type="spellEnd"/>
      <w:r w:rsidRPr="00E33D0F">
        <w:rPr>
          <w:rFonts w:ascii="Calibri" w:hAnsi="Calibri" w:cs="Calibri"/>
        </w:rPr>
        <w:t>, filmu i literatury przez muzykę i sztuki wizualne aż po różne formy artystycznego aktywizmu. Wśród kreujących wydarzenia składające się na Festiwal widzimy miejsce zarówno dla osób artystycznych cieszących się międzynarodowym uznaniem, jak i dla osób ważnych ze względu na swoją działalność na rzecz łódzkiej społeczności. Do współpracy zapraszamy i duże instytucje kultury, i niewielkie, działające lokalnie organizacje non-profit. W ten sposób przekształcamy Festiwal w platformę wymiany odmiennych idei i doświadczeń artystycznych, a zarazem miejsce nawiązywania kontaktów, które w przyszłości mogą zaowocować nowymi wspólnymi przedsięwzięciami.</w:t>
      </w:r>
    </w:p>
    <w:p w14:paraId="220C8306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</w:p>
    <w:p w14:paraId="2CEF703D" w14:textId="77777777" w:rsidR="00E33D0F" w:rsidRDefault="00E33D0F" w:rsidP="007E0815">
      <w:pPr>
        <w:pStyle w:val="isselectedend"/>
        <w:spacing w:line="360" w:lineRule="auto"/>
        <w:rPr>
          <w:rStyle w:val="Pogrubienie"/>
          <w:rFonts w:ascii="Calibri" w:hAnsi="Calibri" w:cs="Calibri"/>
          <w:color w:val="EE0000"/>
        </w:rPr>
      </w:pPr>
    </w:p>
    <w:p w14:paraId="58A1403D" w14:textId="351976CD" w:rsidR="007E0815" w:rsidRPr="00E33D0F" w:rsidRDefault="007E0815" w:rsidP="00E33D0F">
      <w:pPr>
        <w:pStyle w:val="Nagwek2"/>
      </w:pPr>
      <w:r w:rsidRPr="00E33D0F">
        <w:rPr>
          <w:rStyle w:val="Pogrubienie"/>
          <w:rFonts w:ascii="Calibri" w:hAnsi="Calibri" w:cs="Calibri"/>
          <w:color w:val="EE0000"/>
        </w:rPr>
        <w:lastRenderedPageBreak/>
        <w:t>ZESPÓŁ EDYCJI 2026</w:t>
      </w:r>
    </w:p>
    <w:p w14:paraId="3D2A3FDF" w14:textId="77777777" w:rsidR="007E0815" w:rsidRPr="00E33D0F" w:rsidRDefault="007E0815" w:rsidP="00E33D0F">
      <w:pPr>
        <w:pStyle w:val="Nagwek3"/>
      </w:pPr>
      <w:r w:rsidRPr="00E33D0F">
        <w:rPr>
          <w:rStyle w:val="Pogrubienie"/>
          <w:rFonts w:ascii="Calibri" w:hAnsi="Calibri" w:cs="Calibri"/>
        </w:rPr>
        <w:t>ZESPÓŁ PROGRAMOWY</w:t>
      </w:r>
    </w:p>
    <w:p w14:paraId="4E51E2C3" w14:textId="47E40614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</w:rPr>
        <w:t>Liderka zespołu programowego:</w:t>
      </w:r>
      <w:r w:rsidRPr="00E33D0F">
        <w:rPr>
          <w:rFonts w:ascii="Calibri" w:hAnsi="Calibri" w:cs="Calibri"/>
        </w:rPr>
        <w:t xml:space="preserve"> Agata Siwiak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Kuratorka programu teatru i tańca:</w:t>
      </w:r>
      <w:r w:rsidRPr="00E33D0F">
        <w:rPr>
          <w:rFonts w:ascii="Calibri" w:hAnsi="Calibri" w:cs="Calibri"/>
        </w:rPr>
        <w:t xml:space="preserve"> Agata Siwiak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Kuratorka sztuk wizualnych:</w:t>
      </w:r>
      <w:r w:rsidRPr="00E33D0F">
        <w:rPr>
          <w:rFonts w:ascii="Calibri" w:hAnsi="Calibri" w:cs="Calibri"/>
        </w:rPr>
        <w:t xml:space="preserve"> Małgorzata </w:t>
      </w:r>
      <w:proofErr w:type="spellStart"/>
      <w:r w:rsidRPr="00E33D0F">
        <w:rPr>
          <w:rFonts w:ascii="Calibri" w:hAnsi="Calibri" w:cs="Calibri"/>
        </w:rPr>
        <w:t>Ludwisiak</w:t>
      </w:r>
      <w:proofErr w:type="spellEnd"/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Kuratorka programu dyskursywnego „Głosy żydowskie”:</w:t>
      </w:r>
      <w:r w:rsidRPr="00E33D0F">
        <w:rPr>
          <w:rFonts w:ascii="Calibri" w:hAnsi="Calibri" w:cs="Calibri"/>
        </w:rPr>
        <w:t xml:space="preserve"> Monika </w:t>
      </w:r>
      <w:proofErr w:type="spellStart"/>
      <w:r w:rsidRPr="00E33D0F">
        <w:rPr>
          <w:rFonts w:ascii="Calibri" w:hAnsi="Calibri" w:cs="Calibri"/>
        </w:rPr>
        <w:t>Bobako</w:t>
      </w:r>
      <w:proofErr w:type="spellEnd"/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Kuratorki programu dla dzieci i młodzieży:</w:t>
      </w:r>
      <w:r w:rsidRPr="00E33D0F">
        <w:rPr>
          <w:rFonts w:ascii="Calibri" w:hAnsi="Calibri" w:cs="Calibri"/>
        </w:rPr>
        <w:t xml:space="preserve"> Ola Shaya, Anna Mrozińska-Szmajda, Kamila Majchrzycka-Szymańska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Kuratorki programu „Kultura Głuchych”:</w:t>
      </w:r>
      <w:r w:rsidRPr="00E33D0F">
        <w:rPr>
          <w:rFonts w:ascii="Calibri" w:hAnsi="Calibri" w:cs="Calibri"/>
        </w:rPr>
        <w:t xml:space="preserve"> Agnieszka Kołodziejczak, Karolina Krauze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Konsultacja programowa:</w:t>
      </w:r>
      <w:r w:rsidRPr="00E33D0F">
        <w:rPr>
          <w:rFonts w:ascii="Calibri" w:hAnsi="Calibri" w:cs="Calibri"/>
        </w:rPr>
        <w:t xml:space="preserve"> Monika </w:t>
      </w:r>
      <w:proofErr w:type="spellStart"/>
      <w:r w:rsidRPr="00E33D0F">
        <w:rPr>
          <w:rFonts w:ascii="Calibri" w:hAnsi="Calibri" w:cs="Calibri"/>
        </w:rPr>
        <w:t>Bobako</w:t>
      </w:r>
      <w:proofErr w:type="spellEnd"/>
      <w:r w:rsidRPr="00E33D0F">
        <w:rPr>
          <w:rFonts w:ascii="Calibri" w:hAnsi="Calibri" w:cs="Calibri"/>
        </w:rPr>
        <w:t>, Kamila Majchrzycka-Szymańska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Konsultacja muzyczna:</w:t>
      </w:r>
      <w:r w:rsidRPr="00E33D0F">
        <w:rPr>
          <w:rFonts w:ascii="Calibri" w:hAnsi="Calibri" w:cs="Calibri"/>
        </w:rPr>
        <w:t xml:space="preserve"> Ola Shaya, Marcin Tercjak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Konsultacja merytoryczna „Kultura Głuchych”:</w:t>
      </w:r>
      <w:r w:rsidRPr="00E33D0F">
        <w:rPr>
          <w:rFonts w:ascii="Calibri" w:hAnsi="Calibri" w:cs="Calibri"/>
        </w:rPr>
        <w:t xml:space="preserve"> Polski Związek Głuchych Oddział w Łodzi</w:t>
      </w:r>
    </w:p>
    <w:p w14:paraId="3675415C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</w:rPr>
        <w:t>ZESPÓŁ PRODUCENCKI</w:t>
      </w:r>
    </w:p>
    <w:p w14:paraId="398D4151" w14:textId="0FD858F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</w:rPr>
        <w:t>Liderka zespołu produkcji:</w:t>
      </w:r>
      <w:r w:rsidRPr="00E33D0F">
        <w:rPr>
          <w:rFonts w:ascii="Calibri" w:hAnsi="Calibri" w:cs="Calibri"/>
        </w:rPr>
        <w:t xml:space="preserve"> Ola Shaya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Zespół:</w:t>
      </w:r>
      <w:r w:rsidRPr="00E33D0F">
        <w:rPr>
          <w:rFonts w:ascii="Calibri" w:hAnsi="Calibri" w:cs="Calibri"/>
        </w:rPr>
        <w:t xml:space="preserve"> Anna Mrozińska-Szmajda, Katarzyna Prędka, Marta Olejniczak, Piotr Rembowski, Magdalena Małowska, Sonia </w:t>
      </w:r>
      <w:proofErr w:type="spellStart"/>
      <w:r w:rsidRPr="00E33D0F">
        <w:rPr>
          <w:rFonts w:ascii="Calibri" w:hAnsi="Calibri" w:cs="Calibri"/>
        </w:rPr>
        <w:t>Nieśpiałowska</w:t>
      </w:r>
      <w:proofErr w:type="spellEnd"/>
      <w:r w:rsidRPr="00E33D0F">
        <w:rPr>
          <w:rFonts w:ascii="Calibri" w:hAnsi="Calibri" w:cs="Calibri"/>
        </w:rPr>
        <w:t>, Patrycja Olszewska</w:t>
      </w:r>
    </w:p>
    <w:p w14:paraId="7B0F82F5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  <w:color w:val="EE0000"/>
        </w:rPr>
      </w:pPr>
      <w:r w:rsidRPr="00E33D0F">
        <w:rPr>
          <w:rStyle w:val="Pogrubienie"/>
          <w:rFonts w:ascii="Calibri" w:hAnsi="Calibri" w:cs="Calibri"/>
          <w:color w:val="EE0000"/>
        </w:rPr>
        <w:t>ZESPÓŁ PROMOCYJNY</w:t>
      </w:r>
    </w:p>
    <w:p w14:paraId="6F2A3C57" w14:textId="48538008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</w:rPr>
        <w:t>Liderka zespołu promocji:</w:t>
      </w:r>
      <w:r w:rsidRPr="00E33D0F">
        <w:rPr>
          <w:rFonts w:ascii="Calibri" w:hAnsi="Calibri" w:cs="Calibri"/>
        </w:rPr>
        <w:t xml:space="preserve"> Karolina Krauze</w:t>
      </w:r>
      <w:r w:rsidR="00E33D0F">
        <w:rPr>
          <w:rFonts w:ascii="Calibri" w:hAnsi="Calibri" w:cs="Calibri"/>
        </w:rPr>
        <w:br/>
      </w:r>
      <w:r w:rsidRPr="00E33D0F">
        <w:rPr>
          <w:rStyle w:val="Pogrubienie"/>
          <w:rFonts w:ascii="Calibri" w:hAnsi="Calibri" w:cs="Calibri"/>
        </w:rPr>
        <w:t>Zespół:</w:t>
      </w:r>
      <w:r w:rsidRPr="00E33D0F">
        <w:rPr>
          <w:rFonts w:ascii="Calibri" w:hAnsi="Calibri" w:cs="Calibri"/>
        </w:rPr>
        <w:t xml:space="preserve"> Daria </w:t>
      </w:r>
      <w:proofErr w:type="spellStart"/>
      <w:r w:rsidRPr="00E33D0F">
        <w:rPr>
          <w:rFonts w:ascii="Calibri" w:hAnsi="Calibri" w:cs="Calibri"/>
        </w:rPr>
        <w:t>Dziedzińska</w:t>
      </w:r>
      <w:proofErr w:type="spellEnd"/>
      <w:r w:rsidRPr="00E33D0F">
        <w:rPr>
          <w:rFonts w:ascii="Calibri" w:hAnsi="Calibri" w:cs="Calibri"/>
        </w:rPr>
        <w:t>, Alicja Sitek, Ola Janicka, Natalia Królikowska</w:t>
      </w:r>
    </w:p>
    <w:p w14:paraId="4259CFBD" w14:textId="77777777" w:rsidR="007E0815" w:rsidRPr="00E33D0F" w:rsidRDefault="007E0815" w:rsidP="007E0815">
      <w:pPr>
        <w:pStyle w:val="isselectedend"/>
        <w:spacing w:line="360" w:lineRule="auto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</w:rPr>
        <w:t>Koordynatorka ds. dostępności:</w:t>
      </w:r>
      <w:r w:rsidRPr="00E33D0F">
        <w:rPr>
          <w:rFonts w:ascii="Calibri" w:hAnsi="Calibri" w:cs="Calibri"/>
        </w:rPr>
        <w:t xml:space="preserve"> Karolina Krauze</w:t>
      </w:r>
    </w:p>
    <w:p w14:paraId="0A836280" w14:textId="77777777" w:rsidR="007E0815" w:rsidRPr="00E33D0F" w:rsidRDefault="007E0815" w:rsidP="007E0815">
      <w:pPr>
        <w:pStyle w:val="NormalnyWeb"/>
        <w:spacing w:line="360" w:lineRule="auto"/>
        <w:rPr>
          <w:rFonts w:ascii="Calibri" w:hAnsi="Calibri" w:cs="Calibri"/>
        </w:rPr>
      </w:pPr>
      <w:r w:rsidRPr="00E33D0F">
        <w:rPr>
          <w:rStyle w:val="Pogrubienie"/>
          <w:rFonts w:ascii="Calibri" w:hAnsi="Calibri" w:cs="Calibri"/>
          <w:color w:val="EE0000"/>
        </w:rPr>
        <w:t>KONCEPCJA NOWEJ FORMUŁY FESTIWALU (2024 rok):</w:t>
      </w:r>
      <w:r w:rsidRPr="00E33D0F">
        <w:rPr>
          <w:rFonts w:ascii="Calibri" w:hAnsi="Calibri" w:cs="Calibri"/>
          <w:color w:val="EE0000"/>
        </w:rPr>
        <w:t xml:space="preserve"> </w:t>
      </w:r>
      <w:r w:rsidRPr="00E33D0F">
        <w:rPr>
          <w:rFonts w:ascii="Calibri" w:hAnsi="Calibri" w:cs="Calibri"/>
        </w:rPr>
        <w:t>Kamila Majchrzycka-Szymańska, Joanna Podolska-Płocka, Agata Siwiak, Jarosław Suchan</w:t>
      </w:r>
    </w:p>
    <w:p w14:paraId="0494D67F" w14:textId="77777777" w:rsidR="005315B4" w:rsidRPr="00E33D0F" w:rsidRDefault="005315B4" w:rsidP="007E0815">
      <w:pPr>
        <w:spacing w:line="360" w:lineRule="auto"/>
        <w:contextualSpacing/>
        <w:rPr>
          <w:rFonts w:ascii="Calibri" w:hAnsi="Calibri" w:cs="Calibri"/>
        </w:rPr>
      </w:pPr>
    </w:p>
    <w:sectPr w:rsidR="005315B4" w:rsidRPr="00E33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45"/>
    <w:rsid w:val="00036B48"/>
    <w:rsid w:val="0011053B"/>
    <w:rsid w:val="0024021E"/>
    <w:rsid w:val="00240314"/>
    <w:rsid w:val="002C3A35"/>
    <w:rsid w:val="003E7A50"/>
    <w:rsid w:val="00461342"/>
    <w:rsid w:val="005315B4"/>
    <w:rsid w:val="00587A68"/>
    <w:rsid w:val="006D7041"/>
    <w:rsid w:val="00723F31"/>
    <w:rsid w:val="00760D23"/>
    <w:rsid w:val="007C66B5"/>
    <w:rsid w:val="007E0815"/>
    <w:rsid w:val="00924D09"/>
    <w:rsid w:val="00984A9E"/>
    <w:rsid w:val="009E33E9"/>
    <w:rsid w:val="00A66A7C"/>
    <w:rsid w:val="00A85A6E"/>
    <w:rsid w:val="00AE2945"/>
    <w:rsid w:val="00B958AA"/>
    <w:rsid w:val="00BA26EF"/>
    <w:rsid w:val="00BD0CE0"/>
    <w:rsid w:val="00BE30FE"/>
    <w:rsid w:val="00CA04FC"/>
    <w:rsid w:val="00CC32CE"/>
    <w:rsid w:val="00D55EF0"/>
    <w:rsid w:val="00DD15CB"/>
    <w:rsid w:val="00DD729D"/>
    <w:rsid w:val="00E33D0F"/>
    <w:rsid w:val="00E54530"/>
    <w:rsid w:val="00E94B72"/>
    <w:rsid w:val="00ED2C33"/>
    <w:rsid w:val="00F51D3A"/>
    <w:rsid w:val="00F67E3D"/>
    <w:rsid w:val="00FB0C4C"/>
    <w:rsid w:val="00FE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6E89"/>
  <w15:chartTrackingRefBased/>
  <w15:docId w15:val="{8DDEB873-9275-48D4-A83F-218FB4F6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2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2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2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2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2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2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2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2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2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E2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E2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29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29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29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29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29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29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2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2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2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9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29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9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9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94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DD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D729D"/>
    <w:rPr>
      <w:b/>
      <w:bCs/>
    </w:rPr>
  </w:style>
  <w:style w:type="character" w:styleId="Uwydatnienie">
    <w:name w:val="Emphasis"/>
    <w:uiPriority w:val="20"/>
    <w:qFormat/>
    <w:rsid w:val="00BD0CE0"/>
    <w:rPr>
      <w:i/>
      <w:iCs/>
    </w:rPr>
  </w:style>
  <w:style w:type="paragraph" w:customStyle="1" w:styleId="isselectedend">
    <w:name w:val="isselectedend"/>
    <w:basedOn w:val="Normalny"/>
    <w:rsid w:val="00A6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">
    <w:name w:val="Default"/>
    <w:rsid w:val="00036B4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3D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3D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3D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D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D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1307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Siwiak</dc:creator>
  <cp:keywords/>
  <dc:description/>
  <cp:lastModifiedBy>CENTRUM DIALOGU</cp:lastModifiedBy>
  <cp:revision>2</cp:revision>
  <dcterms:created xsi:type="dcterms:W3CDTF">2026-09-03T10:07:00Z</dcterms:created>
  <dcterms:modified xsi:type="dcterms:W3CDTF">2026-09-03T10:07:00Z</dcterms:modified>
</cp:coreProperties>
</file>